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C2AF3" w:rsidR="005C2AF3" w:rsidP="002C28E9" w:rsidRDefault="005C2AF3" w14:paraId="694A8DC0" w14:textId="02544DB3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Purpose</w:t>
      </w:r>
    </w:p>
    <w:p w:rsidR="005C2AF3" w:rsidP="002C28E9" w:rsidRDefault="005C2AF3" w14:paraId="77358BF0" w14:textId="562AC107">
      <w:pPr>
        <w:pStyle w:val="ListParagraph"/>
        <w:numPr>
          <w:ilvl w:val="1"/>
          <w:numId w:val="1"/>
        </w:numPr>
        <w:spacing w:line="360" w:lineRule="auto"/>
      </w:pPr>
      <w:r>
        <w:t xml:space="preserve">The purpose of this </w:t>
      </w:r>
      <w:r w:rsidR="00D56F7B">
        <w:t>procedure is to provide guidance</w:t>
      </w:r>
      <w:r w:rsidR="00805898">
        <w:t xml:space="preserve"> </w:t>
      </w:r>
      <w:r w:rsidR="001979C5">
        <w:t>for the use and completion of the Non-Conformance Form, HSIS SOPF60.</w:t>
      </w:r>
      <w:r w:rsidR="00805898">
        <w:t xml:space="preserve"> </w:t>
      </w:r>
    </w:p>
    <w:p w:rsidRPr="00D56F7B" w:rsidR="005C2AF3" w:rsidP="002C28E9" w:rsidRDefault="005C2AF3" w14:paraId="138F9A0C" w14:textId="694406BB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References</w:t>
      </w:r>
    </w:p>
    <w:p w:rsidR="00D56F7B" w:rsidP="00D56F7B" w:rsidRDefault="00625160" w14:paraId="71C32F30" w14:textId="3EA3C908">
      <w:pPr>
        <w:pStyle w:val="ListParagraph"/>
        <w:numPr>
          <w:ilvl w:val="1"/>
          <w:numId w:val="1"/>
        </w:numPr>
        <w:spacing w:line="360" w:lineRule="auto"/>
      </w:pPr>
      <w:r>
        <w:t xml:space="preserve">In this document the </w:t>
      </w:r>
      <w:r w:rsidR="001979C5">
        <w:t>person filing the report is to be the person who caught the non-conformance</w:t>
      </w:r>
      <w:r w:rsidR="002B265B">
        <w:t xml:space="preserve"> whether performing the work or affected by work/parts received. </w:t>
      </w:r>
    </w:p>
    <w:p w:rsidRPr="00825384" w:rsidR="005C2AF3" w:rsidP="002C28E9" w:rsidRDefault="005C2AF3" w14:paraId="0F744856" w14:textId="346AEF94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Precautions</w:t>
      </w:r>
    </w:p>
    <w:p w:rsidRPr="00805898" w:rsidR="00825384" w:rsidP="00825384" w:rsidRDefault="005262D8" w14:paraId="0575DEF4" w14:textId="76610979">
      <w:pPr>
        <w:pStyle w:val="ListParagraph"/>
        <w:numPr>
          <w:ilvl w:val="1"/>
          <w:numId w:val="1"/>
        </w:numPr>
        <w:spacing w:line="360" w:lineRule="auto"/>
      </w:pPr>
      <w:r w:rsidRPr="00805898">
        <w:t>Th</w:t>
      </w:r>
      <w:r w:rsidR="002B265B">
        <w:t xml:space="preserve">is form is used to provide a method of tracking Non-Conformances. It is NOT a complaint or disciplinary form. </w:t>
      </w:r>
    </w:p>
    <w:p w:rsidR="00BF767C" w:rsidP="00825384" w:rsidRDefault="00BF767C" w14:paraId="2929DB91" w14:textId="5D4CAF5E">
      <w:pPr>
        <w:pStyle w:val="ListParagraph"/>
        <w:numPr>
          <w:ilvl w:val="1"/>
          <w:numId w:val="1"/>
        </w:numPr>
        <w:spacing w:line="360" w:lineRule="auto"/>
      </w:pPr>
      <w:r w:rsidRPr="00805898">
        <w:t xml:space="preserve">This is not to hinder the flow of jobs through the shop, it is up to </w:t>
      </w:r>
      <w:r w:rsidR="00805898">
        <w:t xml:space="preserve">all parties involved </w:t>
      </w:r>
      <w:r w:rsidRPr="00805898">
        <w:t xml:space="preserve">to ensure this process is followed in a fashion that streamlining and flow is enhanced </w:t>
      </w:r>
      <w:r w:rsidRPr="00805898" w:rsidR="002B265B">
        <w:t>using</w:t>
      </w:r>
      <w:r w:rsidRPr="00805898">
        <w:t xml:space="preserve"> this process. </w:t>
      </w:r>
    </w:p>
    <w:p w:rsidRPr="00805898" w:rsidR="005C176B" w:rsidP="00825384" w:rsidRDefault="005C176B" w14:paraId="35C16F59" w14:textId="7877FFD2">
      <w:pPr>
        <w:pStyle w:val="ListParagraph"/>
        <w:numPr>
          <w:ilvl w:val="1"/>
          <w:numId w:val="1"/>
        </w:numPr>
        <w:spacing w:line="360" w:lineRule="auto"/>
      </w:pPr>
      <w:r>
        <w:t>Th</w:t>
      </w:r>
      <w:r w:rsidR="002B265B">
        <w:t xml:space="preserve">e person completing this form is to provide objective quantifiable feedback. </w:t>
      </w:r>
    </w:p>
    <w:p w:rsidRPr="00B9511B" w:rsidR="00B9511B" w:rsidP="002C28E9" w:rsidRDefault="00F06BBC" w14:paraId="6C17DFF6" w14:textId="46997758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Frequency</w:t>
      </w:r>
    </w:p>
    <w:p w:rsidR="00B9511B" w:rsidP="00A7415B" w:rsidRDefault="002B265B" w14:paraId="48A3B6A0" w14:textId="43A646A4">
      <w:pPr>
        <w:pStyle w:val="ListParagraph"/>
        <w:numPr>
          <w:ilvl w:val="1"/>
          <w:numId w:val="1"/>
        </w:numPr>
        <w:spacing w:line="360" w:lineRule="auto"/>
      </w:pPr>
      <w:r>
        <w:t>This form should be completed for every Non-Conformance</w:t>
      </w:r>
    </w:p>
    <w:p w:rsidRPr="004E72D1" w:rsidR="004E72D1" w:rsidP="004E72D1" w:rsidRDefault="00825384" w14:paraId="5DAA0BD3" w14:textId="7FAB5AA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Responsibility</w:t>
      </w:r>
    </w:p>
    <w:p w:rsidR="002B265B" w:rsidP="004E72D1" w:rsidRDefault="002B265B" w14:paraId="20F01498" w14:textId="2E72C5B0">
      <w:pPr>
        <w:pStyle w:val="ListParagraph"/>
        <w:numPr>
          <w:ilvl w:val="1"/>
          <w:numId w:val="1"/>
        </w:numPr>
        <w:spacing w:line="360" w:lineRule="auto"/>
      </w:pPr>
      <w:r>
        <w:t>Technicians</w:t>
      </w:r>
    </w:p>
    <w:p w:rsidR="004E72D1" w:rsidP="004E72D1" w:rsidRDefault="0032345F" w14:paraId="62EE413C" w14:textId="5CF0E78E">
      <w:pPr>
        <w:pStyle w:val="ListParagraph"/>
        <w:numPr>
          <w:ilvl w:val="1"/>
          <w:numId w:val="1"/>
        </w:numPr>
        <w:spacing w:line="360" w:lineRule="auto"/>
      </w:pPr>
      <w:r>
        <w:t>Coordinators/Planners</w:t>
      </w:r>
    </w:p>
    <w:p w:rsidR="004E72D1" w:rsidP="004E72D1" w:rsidRDefault="0032345F" w14:paraId="4DF8B46D" w14:textId="376A64F5">
      <w:pPr>
        <w:pStyle w:val="ListParagraph"/>
        <w:numPr>
          <w:ilvl w:val="1"/>
          <w:numId w:val="1"/>
        </w:numPr>
        <w:spacing w:line="360" w:lineRule="auto"/>
      </w:pPr>
      <w:r>
        <w:t>Management</w:t>
      </w:r>
    </w:p>
    <w:p w:rsidR="002B265B" w:rsidP="002B265B" w:rsidRDefault="002B265B" w14:paraId="2192FE21" w14:textId="265BF26E">
      <w:pPr>
        <w:pStyle w:val="ListParagraph"/>
        <w:numPr>
          <w:ilvl w:val="1"/>
          <w:numId w:val="1"/>
        </w:numPr>
        <w:spacing w:line="360" w:lineRule="auto"/>
      </w:pPr>
      <w:r>
        <w:t>Senior Manage</w:t>
      </w:r>
      <w:r w:rsidR="00577FF8">
        <w:t>rs</w:t>
      </w:r>
    </w:p>
    <w:p w:rsidRPr="00E34563" w:rsidR="004670AB" w:rsidP="004670AB" w:rsidRDefault="004670AB" w14:paraId="30101ACF" w14:textId="554756C2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Completi</w:t>
      </w:r>
      <w:r w:rsidR="002B265B">
        <w:rPr>
          <w:b/>
          <w:bCs/>
        </w:rPr>
        <w:t xml:space="preserve">ng the Form </w:t>
      </w:r>
    </w:p>
    <w:p w:rsidR="004670AB" w:rsidP="004670AB" w:rsidRDefault="002B265B" w14:paraId="74E1560E" w14:textId="41ACD23B">
      <w:pPr>
        <w:pStyle w:val="ListParagraph"/>
        <w:numPr>
          <w:ilvl w:val="1"/>
          <w:numId w:val="1"/>
        </w:numPr>
        <w:spacing w:line="360" w:lineRule="auto"/>
      </w:pPr>
      <w:r>
        <w:t>Populate the Form Date</w:t>
      </w:r>
    </w:p>
    <w:p w:rsidR="002B265B" w:rsidP="004670AB" w:rsidRDefault="002B265B" w14:paraId="1E09FDE6" w14:textId="7A20682E">
      <w:pPr>
        <w:pStyle w:val="ListParagraph"/>
        <w:numPr>
          <w:ilvl w:val="1"/>
          <w:numId w:val="1"/>
        </w:numPr>
        <w:spacing w:line="360" w:lineRule="auto"/>
      </w:pPr>
      <w:r>
        <w:t xml:space="preserve">Indicate the Non- Conformance </w:t>
      </w:r>
    </w:p>
    <w:p w:rsidR="002B265B" w:rsidP="002B265B" w:rsidRDefault="002B265B" w14:paraId="48499649" w14:textId="256A922E">
      <w:pPr>
        <w:pStyle w:val="ListParagraph"/>
        <w:numPr>
          <w:ilvl w:val="2"/>
          <w:numId w:val="1"/>
        </w:numPr>
        <w:spacing w:line="360" w:lineRule="auto"/>
      </w:pPr>
      <w:r>
        <w:t xml:space="preserve"> Use Check Boxes Where Applicable</w:t>
      </w:r>
    </w:p>
    <w:p w:rsidR="002B265B" w:rsidP="002B265B" w:rsidRDefault="002B265B" w14:paraId="0476A2F1" w14:textId="184FBC83">
      <w:pPr>
        <w:pStyle w:val="ListParagraph"/>
        <w:numPr>
          <w:ilvl w:val="2"/>
          <w:numId w:val="1"/>
        </w:numPr>
        <w:spacing w:line="360" w:lineRule="auto"/>
      </w:pPr>
      <w:r>
        <w:t xml:space="preserve"> If </w:t>
      </w:r>
      <w:r w:rsidR="00577FF8">
        <w:t>“</w:t>
      </w:r>
      <w:r>
        <w:t>Other</w:t>
      </w:r>
      <w:r w:rsidR="00577FF8">
        <w:t>”</w:t>
      </w:r>
      <w:r>
        <w:t xml:space="preserve"> is Used</w:t>
      </w:r>
      <w:r w:rsidR="00577FF8">
        <w:t>,</w:t>
      </w:r>
      <w:r>
        <w:t xml:space="preserve"> Clear Data </w:t>
      </w:r>
      <w:r w:rsidR="00D67C23">
        <w:t>is to be Recorded</w:t>
      </w:r>
    </w:p>
    <w:p w:rsidR="00D67C23" w:rsidP="00D67C23" w:rsidRDefault="00D67C23" w14:paraId="686AD647" w14:textId="24AF74A3">
      <w:pPr>
        <w:pStyle w:val="ListParagraph"/>
        <w:numPr>
          <w:ilvl w:val="1"/>
          <w:numId w:val="1"/>
        </w:numPr>
        <w:spacing w:line="360" w:lineRule="auto"/>
      </w:pPr>
      <w:r>
        <w:t xml:space="preserve">Ensure the detailed description of the Non-Conformance is clear so that appropriate action can be taken. </w:t>
      </w:r>
    </w:p>
    <w:p w:rsidR="00D67C23" w:rsidP="00D67C23" w:rsidRDefault="00D67C23" w14:paraId="7A1A4A3B" w14:textId="0BFEA3A1">
      <w:pPr>
        <w:pStyle w:val="ListParagraph"/>
        <w:numPr>
          <w:ilvl w:val="1"/>
          <w:numId w:val="1"/>
        </w:numPr>
        <w:spacing w:line="360" w:lineRule="auto"/>
      </w:pPr>
      <w:r>
        <w:t xml:space="preserve">Decide whether a Corrective Action Form needs to be completed, criteria below. </w:t>
      </w:r>
    </w:p>
    <w:p w:rsidR="00D67C23" w:rsidP="00D67C23" w:rsidRDefault="00D67C23" w14:paraId="42D82125" w14:textId="6110BF23">
      <w:pPr>
        <w:pStyle w:val="ListParagraph"/>
        <w:numPr>
          <w:ilvl w:val="2"/>
          <w:numId w:val="1"/>
        </w:numPr>
        <w:spacing w:line="360" w:lineRule="auto"/>
      </w:pPr>
      <w:r>
        <w:t xml:space="preserve"> Corrective Action Required- If the non-conformance required sending the part back to the supplier or previous technician a corrective action form is required. If the additional work </w:t>
      </w:r>
      <w:r>
        <w:lastRenderedPageBreak/>
        <w:t>by the technician performing the work exceeds .5 hr</w:t>
      </w:r>
      <w:r w:rsidR="004E2F28">
        <w:t xml:space="preserve">s. If the additional work impacts the customer with regards to delivery, price, or quality. If the corrective action requires additional material charges. </w:t>
      </w:r>
    </w:p>
    <w:p w:rsidR="00D67C23" w:rsidP="00D67C23" w:rsidRDefault="00D67C23" w14:paraId="0EF86960" w14:textId="5A819D0C">
      <w:pPr>
        <w:pStyle w:val="ListParagraph"/>
        <w:numPr>
          <w:ilvl w:val="2"/>
          <w:numId w:val="1"/>
        </w:numPr>
        <w:spacing w:line="360" w:lineRule="auto"/>
      </w:pPr>
      <w:r>
        <w:t xml:space="preserve"> Corrective Action is not required if the non-conformance was easily correctable by the person completing the form. This is defined as .5 hours or less additional work and no additional material expense. </w:t>
      </w:r>
    </w:p>
    <w:p w:rsidR="004E2F28" w:rsidP="004E2F28" w:rsidRDefault="004E2F28" w14:paraId="3972AE73" w14:textId="45FFBF69">
      <w:pPr>
        <w:pStyle w:val="ListParagraph"/>
        <w:numPr>
          <w:ilvl w:val="1"/>
          <w:numId w:val="1"/>
        </w:numPr>
        <w:spacing w:line="360" w:lineRule="auto"/>
      </w:pPr>
      <w:r>
        <w:t>Approval- By approving the non-conformance</w:t>
      </w:r>
      <w:r w:rsidR="00577FF8">
        <w:t>,</w:t>
      </w:r>
      <w:r>
        <w:t xml:space="preserve"> the approver is agreeing the above conditions have been met, and the spirit of the non-conformance is fulfilled. </w:t>
      </w:r>
    </w:p>
    <w:p w:rsidR="004E2F28" w:rsidP="004E2F28" w:rsidRDefault="004E2F28" w14:paraId="1B3ED115" w14:textId="7D610745">
      <w:pPr>
        <w:pStyle w:val="ListParagraph"/>
        <w:numPr>
          <w:ilvl w:val="2"/>
          <w:numId w:val="1"/>
        </w:numPr>
        <w:spacing w:line="360" w:lineRule="auto"/>
      </w:pPr>
      <w:r>
        <w:t xml:space="preserve"> The approval of the Non-Conformance is to be a foreman/manager/director/executive. The approver must not be a subordinate of the person filing and should be a peer or one level higher if possible.  </w:t>
      </w:r>
    </w:p>
    <w:p w:rsidR="004E2F28" w:rsidP="004E2F28" w:rsidRDefault="004E2F28" w14:paraId="3597CA76" w14:textId="573AD95D">
      <w:pPr>
        <w:pStyle w:val="ListParagraph"/>
        <w:numPr>
          <w:ilvl w:val="2"/>
          <w:numId w:val="1"/>
        </w:numPr>
        <w:spacing w:line="360" w:lineRule="auto"/>
      </w:pPr>
      <w:r>
        <w:t xml:space="preserve"> The form is to be filed and stored in the job folder for the job affected. </w:t>
      </w:r>
    </w:p>
    <w:p w:rsidRPr="006E6CD6" w:rsidR="006E6CD6" w:rsidP="006E6CD6" w:rsidRDefault="006E6CD6" w14:paraId="37117055" w14:textId="648149DC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Revision Changes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08"/>
        <w:gridCol w:w="927"/>
        <w:gridCol w:w="1195"/>
        <w:gridCol w:w="2657"/>
        <w:gridCol w:w="3263"/>
      </w:tblGrid>
      <w:tr w:rsidRPr="004005D4" w:rsidR="006E6CD6" w:rsidTr="006E6CD6" w14:paraId="2DD31D65" w14:textId="77777777">
        <w:trPr>
          <w:trHeight w:val="235"/>
        </w:trPr>
        <w:tc>
          <w:tcPr>
            <w:tcW w:w="1308" w:type="dxa"/>
          </w:tcPr>
          <w:p w:rsidRPr="004005D4" w:rsidR="006E6CD6" w:rsidP="008F3C40" w:rsidRDefault="006E6CD6" w14:paraId="0BD600CC" w14:textId="77777777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REVISION #</w:t>
            </w:r>
          </w:p>
        </w:tc>
        <w:tc>
          <w:tcPr>
            <w:tcW w:w="927" w:type="dxa"/>
          </w:tcPr>
          <w:p w:rsidRPr="004005D4" w:rsidR="006E6CD6" w:rsidP="008F3C40" w:rsidRDefault="006E6CD6" w14:paraId="2BE941D7" w14:textId="77777777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DCO #</w:t>
            </w:r>
          </w:p>
        </w:tc>
        <w:tc>
          <w:tcPr>
            <w:tcW w:w="1192" w:type="dxa"/>
          </w:tcPr>
          <w:p w:rsidRPr="004005D4" w:rsidR="006E6CD6" w:rsidP="008F3C40" w:rsidRDefault="006E6CD6" w14:paraId="2E8FA3A2" w14:textId="77777777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EFF. DATE</w:t>
            </w:r>
          </w:p>
        </w:tc>
        <w:tc>
          <w:tcPr>
            <w:tcW w:w="2658" w:type="dxa"/>
          </w:tcPr>
          <w:p w:rsidRPr="004005D4" w:rsidR="006E6CD6" w:rsidP="008F3C40" w:rsidRDefault="006E6CD6" w14:paraId="22C36F23" w14:textId="342D37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 of Changes</w:t>
            </w:r>
          </w:p>
        </w:tc>
        <w:tc>
          <w:tcPr>
            <w:tcW w:w="3265" w:type="dxa"/>
          </w:tcPr>
          <w:p w:rsidRPr="004005D4" w:rsidR="006E6CD6" w:rsidP="008F3C40" w:rsidRDefault="006E6CD6" w14:paraId="57853F1D" w14:textId="31083419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SUMMARY OF CHANGES</w:t>
            </w:r>
          </w:p>
        </w:tc>
      </w:tr>
      <w:tr w:rsidRPr="004005D4" w:rsidR="006E6CD6" w:rsidTr="00BF767C" w14:paraId="3B9748E9" w14:textId="77777777">
        <w:trPr>
          <w:trHeight w:val="557"/>
        </w:trPr>
        <w:tc>
          <w:tcPr>
            <w:tcW w:w="1308" w:type="dxa"/>
          </w:tcPr>
          <w:p w:rsidRPr="004005D4" w:rsidR="006E6CD6" w:rsidP="008F3C40" w:rsidRDefault="006E6CD6" w14:paraId="5A4C7BB3" w14:textId="35D4F3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927" w:type="dxa"/>
          </w:tcPr>
          <w:p w:rsidRPr="004005D4" w:rsidR="006E6CD6" w:rsidP="008F3C40" w:rsidRDefault="006E6CD6" w14:paraId="43325C8A" w14:textId="7777777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2" w:type="dxa"/>
          </w:tcPr>
          <w:p w:rsidRPr="006E6CD6" w:rsidR="006E6CD6" w:rsidP="008F3C40" w:rsidRDefault="004E2F28" w14:paraId="7E150427" w14:textId="411C62AC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9/29</w:t>
            </w:r>
            <w:r w:rsidR="00711338">
              <w:rPr>
                <w:rFonts w:ascii="Arial" w:hAnsi="Arial"/>
                <w:bCs/>
              </w:rPr>
              <w:t>/2022</w:t>
            </w:r>
          </w:p>
        </w:tc>
        <w:tc>
          <w:tcPr>
            <w:tcW w:w="2658" w:type="dxa"/>
          </w:tcPr>
          <w:p w:rsidRPr="006E6CD6" w:rsidR="006E6CD6" w:rsidP="006E6CD6" w:rsidRDefault="006E6CD6" w14:paraId="0203C24B" w14:textId="2626626F">
            <w:pPr>
              <w:rPr>
                <w:rFonts w:ascii="Arial" w:hAnsi="Arial"/>
                <w:bCs/>
              </w:rPr>
            </w:pPr>
          </w:p>
        </w:tc>
        <w:tc>
          <w:tcPr>
            <w:tcW w:w="3265" w:type="dxa"/>
          </w:tcPr>
          <w:p w:rsidRPr="006E6CD6" w:rsidR="006E6CD6" w:rsidP="006E6CD6" w:rsidRDefault="006E6CD6" w14:paraId="074D4D33" w14:textId="3E8B5334">
            <w:pPr>
              <w:rPr>
                <w:rFonts w:ascii="Arial" w:hAnsi="Arial"/>
                <w:bCs/>
              </w:rPr>
            </w:pPr>
            <w:r w:rsidRPr="006E6CD6">
              <w:rPr>
                <w:rFonts w:ascii="Arial" w:hAnsi="Arial"/>
                <w:bCs/>
              </w:rPr>
              <w:t>New Instruction</w:t>
            </w:r>
          </w:p>
        </w:tc>
      </w:tr>
      <w:tr w:rsidRPr="004005D4" w:rsidR="006E6CD6" w:rsidTr="006E6CD6" w14:paraId="777735DE" w14:textId="77777777">
        <w:tc>
          <w:tcPr>
            <w:tcW w:w="1308" w:type="dxa"/>
            <w:vAlign w:val="center"/>
          </w:tcPr>
          <w:p w:rsidR="006E6CD6" w:rsidP="008F3C40" w:rsidRDefault="006E6CD6" w14:paraId="171B67B6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27" w:type="dxa"/>
            <w:vAlign w:val="center"/>
          </w:tcPr>
          <w:p w:rsidR="006E6CD6" w:rsidP="008F3C40" w:rsidRDefault="006E6CD6" w14:paraId="1166778E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="0036488D" w:rsidP="00BF767C" w:rsidRDefault="0036488D" w14:paraId="23052C2C" w14:textId="12FCC4D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="006E6CD6" w:rsidP="008F3C40" w:rsidRDefault="006E6CD6" w14:paraId="1915737B" w14:textId="561AEC8A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="006E6CD6" w:rsidP="008F3C40" w:rsidRDefault="006E6CD6" w14:paraId="187C668F" w14:textId="3E2A3A3C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38F762DF" w14:textId="77777777">
        <w:tc>
          <w:tcPr>
            <w:tcW w:w="1308" w:type="dxa"/>
            <w:vAlign w:val="center"/>
          </w:tcPr>
          <w:p w:rsidRPr="004005D4" w:rsidR="006E6CD6" w:rsidP="008F3C40" w:rsidRDefault="006E6CD6" w14:paraId="335A6F26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27" w:type="dxa"/>
            <w:vAlign w:val="center"/>
          </w:tcPr>
          <w:p w:rsidRPr="004005D4" w:rsidR="006E6CD6" w:rsidP="006E6CD6" w:rsidRDefault="006E6CD6" w14:paraId="2F66D50E" w14:textId="27CFED5C">
            <w:pPr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1708422B" w14:textId="7530E406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698E572B" w14:textId="74172B71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C32C0F" w14:paraId="32DF3B6C" w14:textId="7508F7C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.  </w:t>
            </w:r>
          </w:p>
        </w:tc>
      </w:tr>
      <w:tr w:rsidRPr="004005D4" w:rsidR="006E6CD6" w:rsidTr="006E6CD6" w14:paraId="3D821C12" w14:textId="77777777">
        <w:tc>
          <w:tcPr>
            <w:tcW w:w="1308" w:type="dxa"/>
            <w:vAlign w:val="center"/>
          </w:tcPr>
          <w:p w:rsidRPr="004005D4" w:rsidR="006E6CD6" w:rsidP="008F3C40" w:rsidRDefault="006E6CD6" w14:paraId="0598C72D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27" w:type="dxa"/>
            <w:vAlign w:val="center"/>
          </w:tcPr>
          <w:p w:rsidRPr="004005D4" w:rsidR="006E6CD6" w:rsidP="008F3C40" w:rsidRDefault="006E6CD6" w14:paraId="511DCBBC" w14:textId="45B4BFB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7F1DC296" w14:textId="081428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302E784C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33BEE5C9" w14:textId="14B2F35A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2BA22EE5" w14:textId="77777777">
        <w:tc>
          <w:tcPr>
            <w:tcW w:w="1308" w:type="dxa"/>
            <w:vAlign w:val="center"/>
          </w:tcPr>
          <w:p w:rsidRPr="004005D4" w:rsidR="006E6CD6" w:rsidP="008F3C40" w:rsidRDefault="006E6CD6" w14:paraId="437BC664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27" w:type="dxa"/>
            <w:vAlign w:val="center"/>
          </w:tcPr>
          <w:p w:rsidRPr="004005D4" w:rsidR="006E6CD6" w:rsidP="008F3C40" w:rsidRDefault="006E6CD6" w14:paraId="7E76BAB9" w14:textId="422ADAB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2BE64797" w14:textId="62F479EB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343FCEC8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3C55336A" w14:textId="01C9C2B8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167A50F2" w14:textId="77777777">
        <w:tc>
          <w:tcPr>
            <w:tcW w:w="1308" w:type="dxa"/>
            <w:vAlign w:val="center"/>
          </w:tcPr>
          <w:p w:rsidRPr="004005D4" w:rsidR="006E6CD6" w:rsidP="008F3C40" w:rsidRDefault="006E6CD6" w14:paraId="07EDC250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27" w:type="dxa"/>
            <w:vAlign w:val="center"/>
          </w:tcPr>
          <w:p w:rsidRPr="004005D4" w:rsidR="006E6CD6" w:rsidP="008F3C40" w:rsidRDefault="006E6CD6" w14:paraId="4744369A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1EEF8CFC" w14:textId="77F1BC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27230329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67006D9F" w14:textId="0EECA282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047AE4B5" w14:textId="77777777">
        <w:tc>
          <w:tcPr>
            <w:tcW w:w="1308" w:type="dxa"/>
            <w:vAlign w:val="center"/>
          </w:tcPr>
          <w:p w:rsidRPr="004005D4" w:rsidR="006E6CD6" w:rsidP="008F3C40" w:rsidRDefault="006E6CD6" w14:paraId="6D8001C5" w14:textId="011685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27" w:type="dxa"/>
            <w:vAlign w:val="center"/>
          </w:tcPr>
          <w:p w:rsidRPr="004005D4" w:rsidR="006E6CD6" w:rsidP="008F3C40" w:rsidRDefault="006E6CD6" w14:paraId="62D0C2B3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7DCA28A9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0FB4AA4C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4F86E137" w14:textId="053CFCA3">
            <w:pPr>
              <w:jc w:val="both"/>
              <w:rPr>
                <w:rFonts w:ascii="Arial" w:hAnsi="Arial"/>
              </w:rPr>
            </w:pPr>
          </w:p>
        </w:tc>
      </w:tr>
    </w:tbl>
    <w:p w:rsidR="006E6CD6" w:rsidP="006E6CD6" w:rsidRDefault="006E6CD6" w14:paraId="4EFB6BF7" w14:textId="6116BDDD">
      <w:pPr>
        <w:pStyle w:val="ListParagraph"/>
        <w:spacing w:line="360" w:lineRule="auto"/>
        <w:ind w:left="360"/>
      </w:pPr>
    </w:p>
    <w:p w:rsidR="00162737" w:rsidP="006E6CD6" w:rsidRDefault="00162737" w14:paraId="407EAD90" w14:textId="56D544D4">
      <w:pPr>
        <w:pStyle w:val="ListParagraph"/>
        <w:spacing w:line="360" w:lineRule="auto"/>
        <w:ind w:left="360"/>
      </w:pPr>
    </w:p>
    <w:sectPr w:rsidR="00162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E24A" w14:textId="77777777" w:rsidR="00CA157E" w:rsidRDefault="00CA157E" w:rsidP="00A61CDA">
      <w:pPr>
        <w:spacing w:after="0" w:line="240" w:lineRule="auto"/>
      </w:pPr>
      <w:r>
        <w:separator/>
      </w:r>
    </w:p>
  </w:endnote>
  <w:endnote w:type="continuationSeparator" w:id="0">
    <w:p w14:paraId="44723EA3" w14:textId="77777777" w:rsidR="00CA157E" w:rsidRDefault="00CA157E" w:rsidP="00A6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911B" w14:textId="77777777" w:rsidR="007102D0" w:rsidRDefault="00710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A61CDA" w14:paraId="3488720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915E200" w14:textId="77777777" w:rsidR="00A61CDA" w:rsidRDefault="00A61CDA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78C182E" w14:textId="77777777" w:rsidR="00A61CDA" w:rsidRDefault="00A61CDA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A61CDA" w14:paraId="05C9E844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18C58A7" w14:textId="28536D93" w:rsidR="00A61CDA" w:rsidRPr="00A61CDA" w:rsidRDefault="00A61CDA">
          <w:pPr>
            <w:pStyle w:val="Footer"/>
            <w:tabs>
              <w:tab w:val="clear" w:pos="4680"/>
              <w:tab w:val="clear" w:pos="9360"/>
            </w:tabs>
            <w:rPr>
              <w:b/>
              <w:bCs/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3031E924" w14:textId="70A4C004" w:rsidR="00A61CDA" w:rsidRDefault="00A61CDA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="00F43FAF">
            <w:rPr>
              <w:caps/>
              <w:noProof/>
              <w:color w:val="808080" w:themeColor="background1" w:themeShade="80"/>
              <w:sz w:val="18"/>
              <w:szCs w:val="18"/>
            </w:rPr>
            <w:t xml:space="preserve"> of</w:t>
          </w:r>
          <w:r w:rsidR="00BF767C">
            <w:rPr>
              <w:caps/>
              <w:noProof/>
              <w:color w:val="808080" w:themeColor="background1" w:themeShade="80"/>
              <w:sz w:val="18"/>
              <w:szCs w:val="18"/>
            </w:rPr>
            <w:t xml:space="preserve"> 4</w:t>
          </w:r>
          <w:r w:rsidR="00F43FAF">
            <w:rPr>
              <w:caps/>
              <w:noProof/>
              <w:color w:val="808080" w:themeColor="background1" w:themeShade="80"/>
              <w:sz w:val="18"/>
              <w:szCs w:val="18"/>
            </w:rPr>
            <w:t xml:space="preserve"> </w:t>
          </w:r>
        </w:p>
      </w:tc>
    </w:tr>
  </w:tbl>
  <w:p w14:paraId="751C6AFA" w14:textId="7E7C0821" w:rsidR="00A61CDA" w:rsidRDefault="00A61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1474" w14:textId="77777777" w:rsidR="007102D0" w:rsidRDefault="00710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76D5" w14:textId="77777777" w:rsidR="00CA157E" w:rsidRDefault="00CA157E" w:rsidP="00A61CDA">
      <w:pPr>
        <w:spacing w:after="0" w:line="240" w:lineRule="auto"/>
      </w:pPr>
      <w:r>
        <w:separator/>
      </w:r>
    </w:p>
  </w:footnote>
  <w:footnote w:type="continuationSeparator" w:id="0">
    <w:p w14:paraId="7BA91D2E" w14:textId="77777777" w:rsidR="00CA157E" w:rsidRDefault="00CA157E" w:rsidP="00A6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6FC7" w14:textId="77777777" w:rsidR="007102D0" w:rsidRDefault="00710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8D37" w14:textId="158F317C" w:rsidR="00A61CDA" w:rsidRDefault="00A61CDA">
    <w:pPr>
      <w:pStyle w:val="Header"/>
    </w:pPr>
    <w:r>
      <w:rPr>
        <w:noProof/>
      </w:rPr>
      <w:drawing>
        <wp:inline distT="0" distB="0" distL="0" distR="0" wp14:anchorId="059889F9" wp14:editId="0DE4EB58">
          <wp:extent cx="975071" cy="228600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-Speed Mot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265" cy="253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 w:rsidR="005C2AF3">
      <w:t xml:space="preserve">                </w:t>
    </w:r>
    <w:r>
      <w:t xml:space="preserve"> </w:t>
    </w:r>
    <w:r w:rsidR="006E6CD6">
      <w:t xml:space="preserve">    </w:t>
    </w:r>
  </w:p>
  <w:p w14:paraId="6E9B6132" w14:textId="77777777" w:rsidR="00A61CDA" w:rsidRDefault="00A61CDA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A61CDA" w14:paraId="70ECD281" w14:textId="77777777" w:rsidTr="00A61CDA">
      <w:tc>
        <w:tcPr>
          <w:tcW w:w="3116" w:type="dxa"/>
        </w:tcPr>
        <w:p w14:paraId="4A1FA1D5" w14:textId="0CD30211" w:rsidR="00A61CDA" w:rsidRDefault="00A61CDA" w:rsidP="005C2AF3">
          <w:pPr>
            <w:pStyle w:val="Header"/>
            <w:jc w:val="center"/>
          </w:pPr>
          <w:r w:rsidRPr="00A61CDA">
            <w:rPr>
              <w:b/>
              <w:bCs/>
            </w:rPr>
            <w:t>Title</w:t>
          </w:r>
          <w:r>
            <w:t xml:space="preserve">: </w:t>
          </w:r>
          <w:r w:rsidR="001979C5">
            <w:t>Non-Conformance</w:t>
          </w:r>
          <w:r w:rsidR="00934114">
            <w:t xml:space="preserve"> </w:t>
          </w:r>
          <w:r w:rsidR="00805898">
            <w:t>Procedure</w:t>
          </w:r>
          <w:r w:rsidR="00A7415B">
            <w:t xml:space="preserve"> </w:t>
          </w:r>
        </w:p>
      </w:tc>
      <w:tc>
        <w:tcPr>
          <w:tcW w:w="3117" w:type="dxa"/>
        </w:tcPr>
        <w:p w14:paraId="3A905028" w14:textId="0B78E8F9" w:rsidR="00A61CDA" w:rsidRPr="00A61CDA" w:rsidRDefault="00A61CDA" w:rsidP="005C2AF3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Instruction:</w:t>
          </w:r>
          <w:r w:rsidR="005C2AF3">
            <w:rPr>
              <w:b/>
              <w:bCs/>
            </w:rPr>
            <w:t xml:space="preserve"> </w:t>
          </w:r>
          <w:r w:rsidR="005C2AF3" w:rsidRPr="005C2AF3">
            <w:t xml:space="preserve">HSIS- </w:t>
          </w:r>
          <w:r w:rsidR="00D56F7B">
            <w:t>SOP</w:t>
          </w:r>
          <w:r w:rsidR="001979C5">
            <w:t>60</w:t>
          </w:r>
          <w:r w:rsidR="00D56F7B">
            <w:t xml:space="preserve"> </w:t>
          </w:r>
        </w:p>
      </w:tc>
      <w:tc>
        <w:tcPr>
          <w:tcW w:w="3117" w:type="dxa"/>
        </w:tcPr>
        <w:p w14:paraId="4D5FD7F6" w14:textId="1A6E53BD" w:rsidR="00A61CDA" w:rsidRPr="00A61CDA" w:rsidRDefault="00A61CDA" w:rsidP="005C2AF3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Revision:</w:t>
          </w:r>
          <w:r w:rsidR="00805898">
            <w:rPr>
              <w:b/>
              <w:bCs/>
            </w:rPr>
            <w:t xml:space="preserve"> </w:t>
          </w:r>
          <w:r w:rsidR="005C2AF3" w:rsidRPr="005C2AF3">
            <w:t>0</w:t>
          </w:r>
        </w:p>
      </w:tc>
    </w:tr>
  </w:tbl>
  <w:p w14:paraId="0C7B29AE" w14:textId="77777777" w:rsidR="00A61CDA" w:rsidRDefault="00A61CDA">
    <w:pPr>
      <w:pStyle w:val="Header"/>
    </w:pPr>
  </w:p>
  <w:p w14:paraId="5F5AE917" w14:textId="77777777" w:rsidR="00A61CDA" w:rsidRDefault="00A61C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5EB2" w14:textId="77777777" w:rsidR="007102D0" w:rsidRDefault="00710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D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D28377E"/>
    <w:multiLevelType w:val="hybridMultilevel"/>
    <w:tmpl w:val="27008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2377972">
    <w:abstractNumId w:val="0"/>
  </w:num>
  <w:num w:numId="2" w16cid:durableId="114315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a4c6f7f4-3ab0-4a7f-b7d3-148214cbd479"/>
  </w:docVars>
  <w:rsids>
    <w:rsidRoot w:val="00A61CDA"/>
    <w:rsid w:val="0000718C"/>
    <w:rsid w:val="0001198D"/>
    <w:rsid w:val="000258A7"/>
    <w:rsid w:val="000455EB"/>
    <w:rsid w:val="0009536A"/>
    <w:rsid w:val="000C01E5"/>
    <w:rsid w:val="00106A85"/>
    <w:rsid w:val="00124DBE"/>
    <w:rsid w:val="00162737"/>
    <w:rsid w:val="00184314"/>
    <w:rsid w:val="001979C5"/>
    <w:rsid w:val="001B12C2"/>
    <w:rsid w:val="001C4E23"/>
    <w:rsid w:val="001E1A8B"/>
    <w:rsid w:val="001E4172"/>
    <w:rsid w:val="001F58CD"/>
    <w:rsid w:val="00205ADC"/>
    <w:rsid w:val="00236E89"/>
    <w:rsid w:val="00241DB4"/>
    <w:rsid w:val="00270AA6"/>
    <w:rsid w:val="002B265B"/>
    <w:rsid w:val="002C28E9"/>
    <w:rsid w:val="00314922"/>
    <w:rsid w:val="0032345F"/>
    <w:rsid w:val="0035437F"/>
    <w:rsid w:val="0036488D"/>
    <w:rsid w:val="00370F70"/>
    <w:rsid w:val="003A043F"/>
    <w:rsid w:val="003B0F74"/>
    <w:rsid w:val="003B3077"/>
    <w:rsid w:val="00413316"/>
    <w:rsid w:val="004277E8"/>
    <w:rsid w:val="004627F0"/>
    <w:rsid w:val="00466A3E"/>
    <w:rsid w:val="004670AB"/>
    <w:rsid w:val="00484B28"/>
    <w:rsid w:val="004C6991"/>
    <w:rsid w:val="004E2F28"/>
    <w:rsid w:val="004E72D1"/>
    <w:rsid w:val="00523654"/>
    <w:rsid w:val="005262D8"/>
    <w:rsid w:val="00577FF8"/>
    <w:rsid w:val="0058285B"/>
    <w:rsid w:val="005878B9"/>
    <w:rsid w:val="005C176B"/>
    <w:rsid w:val="005C2AF3"/>
    <w:rsid w:val="005F0D6A"/>
    <w:rsid w:val="006113BE"/>
    <w:rsid w:val="00625160"/>
    <w:rsid w:val="00666335"/>
    <w:rsid w:val="00677E45"/>
    <w:rsid w:val="0068454D"/>
    <w:rsid w:val="006E6CD6"/>
    <w:rsid w:val="007102D0"/>
    <w:rsid w:val="00711338"/>
    <w:rsid w:val="00712DA9"/>
    <w:rsid w:val="007E76DC"/>
    <w:rsid w:val="007F2B03"/>
    <w:rsid w:val="00805898"/>
    <w:rsid w:val="00825384"/>
    <w:rsid w:val="00826878"/>
    <w:rsid w:val="00831AED"/>
    <w:rsid w:val="0086726C"/>
    <w:rsid w:val="00886D42"/>
    <w:rsid w:val="008D6633"/>
    <w:rsid w:val="00934114"/>
    <w:rsid w:val="00A47B45"/>
    <w:rsid w:val="00A61CDA"/>
    <w:rsid w:val="00A67B2D"/>
    <w:rsid w:val="00A7415B"/>
    <w:rsid w:val="00A9602F"/>
    <w:rsid w:val="00AC50D4"/>
    <w:rsid w:val="00B061BB"/>
    <w:rsid w:val="00B3387C"/>
    <w:rsid w:val="00B37E5B"/>
    <w:rsid w:val="00B805BF"/>
    <w:rsid w:val="00B9511B"/>
    <w:rsid w:val="00BA5233"/>
    <w:rsid w:val="00BB6B98"/>
    <w:rsid w:val="00BC6FA1"/>
    <w:rsid w:val="00BF767C"/>
    <w:rsid w:val="00C21D19"/>
    <w:rsid w:val="00C32C0F"/>
    <w:rsid w:val="00C33620"/>
    <w:rsid w:val="00C6508B"/>
    <w:rsid w:val="00C90CE2"/>
    <w:rsid w:val="00CA157E"/>
    <w:rsid w:val="00CB25B4"/>
    <w:rsid w:val="00CB4042"/>
    <w:rsid w:val="00CC0DC1"/>
    <w:rsid w:val="00CF0FEB"/>
    <w:rsid w:val="00D2197C"/>
    <w:rsid w:val="00D55950"/>
    <w:rsid w:val="00D56F7B"/>
    <w:rsid w:val="00D67C23"/>
    <w:rsid w:val="00DE28AC"/>
    <w:rsid w:val="00E34563"/>
    <w:rsid w:val="00E54F28"/>
    <w:rsid w:val="00EC455F"/>
    <w:rsid w:val="00EE5E5D"/>
    <w:rsid w:val="00F06BBC"/>
    <w:rsid w:val="00F349C7"/>
    <w:rsid w:val="00F43FAF"/>
    <w:rsid w:val="00F74F55"/>
    <w:rsid w:val="00F966C4"/>
    <w:rsid w:val="00FA04BB"/>
    <w:rsid w:val="00FA1360"/>
    <w:rsid w:val="00FB0BAC"/>
    <w:rsid w:val="00F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D2C34"/>
  <w15:chartTrackingRefBased/>
  <w15:docId w15:val="{3136FA34-521D-4843-8193-D5DC0D2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DA"/>
  </w:style>
  <w:style w:type="paragraph" w:styleId="Footer">
    <w:name w:val="footer"/>
    <w:basedOn w:val="Normal"/>
    <w:link w:val="FooterChar"/>
    <w:uiPriority w:val="99"/>
    <w:unhideWhenUsed/>
    <w:rsid w:val="00A6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DA"/>
  </w:style>
  <w:style w:type="table" w:styleId="TableGrid">
    <w:name w:val="Table Grid"/>
    <w:basedOn w:val="TableNormal"/>
    <w:uiPriority w:val="39"/>
    <w:rsid w:val="00A6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8C6D0-C224-43EA-903E-2524A669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A. Parker</dc:creator>
  <cp:keywords/>
  <dc:description/>
  <cp:lastModifiedBy>Blake A. Parker</cp:lastModifiedBy>
  <cp:revision>3</cp:revision>
  <cp:lastPrinted>2022-08-15T17:53:00Z</cp:lastPrinted>
  <dcterms:created xsi:type="dcterms:W3CDTF">2022-09-29T21:39:00Z</dcterms:created>
  <dcterms:modified xsi:type="dcterms:W3CDTF">2023-01-09T19:14:00Z</dcterms:modified>
</cp:coreProperties>
</file>